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624" w:rsidRPr="00D22258" w:rsidRDefault="00AB13D7" w:rsidP="00D22258">
      <w:pPr>
        <w:pStyle w:val="Overskrift1"/>
        <w:rPr>
          <w:rFonts w:cs="Times New Roman"/>
        </w:rPr>
      </w:pPr>
      <w:r w:rsidRPr="00D22258">
        <w:rPr>
          <w:rFonts w:cs="Times New Roman"/>
        </w:rPr>
        <w:t xml:space="preserve">Bilag </w:t>
      </w:r>
      <w:r w:rsidR="003B66C0" w:rsidRPr="00D22258">
        <w:rPr>
          <w:rFonts w:cs="Times New Roman"/>
        </w:rPr>
        <w:t>5b</w:t>
      </w:r>
      <w:r w:rsidRPr="00D22258">
        <w:rPr>
          <w:rFonts w:cs="Times New Roman"/>
        </w:rPr>
        <w:t>: Endelig rapportering fo</w:t>
      </w:r>
      <w:r w:rsidR="00017B58" w:rsidRPr="00D22258">
        <w:rPr>
          <w:rFonts w:cs="Times New Roman"/>
        </w:rPr>
        <w:t>r</w:t>
      </w:r>
      <w:r w:rsidRPr="00D22258">
        <w:rPr>
          <w:rFonts w:cs="Times New Roman"/>
        </w:rPr>
        <w:t xml:space="preserve"> et driftsprogram</w:t>
      </w:r>
      <w:r w:rsidR="003B66C0" w:rsidRPr="00D22258">
        <w:rPr>
          <w:rFonts w:cs="Times New Roman"/>
        </w:rPr>
        <w:t xml:space="preserve"> (Kvalitativ rapport)</w:t>
      </w:r>
    </w:p>
    <w:p w:rsidR="00AA6397" w:rsidRPr="00D22258" w:rsidRDefault="00AB13D7" w:rsidP="00AB13D7">
      <w:pPr>
        <w:pStyle w:val="Overskrift2"/>
        <w:rPr>
          <w:rFonts w:ascii="Times New Roman" w:hAnsi="Times New Roman" w:cs="Times New Roman"/>
        </w:rPr>
      </w:pPr>
      <w:r w:rsidRPr="00D22258">
        <w:rPr>
          <w:rFonts w:ascii="Times New Roman" w:hAnsi="Times New Roman" w:cs="Times New Roman"/>
        </w:rPr>
        <w:t xml:space="preserve">Målsætning </w:t>
      </w:r>
    </w:p>
    <w:p w:rsidR="00AB13D7" w:rsidRPr="00D22258" w:rsidRDefault="00AB13D7" w:rsidP="00AA6397">
      <w:pPr>
        <w:rPr>
          <w:sz w:val="20"/>
          <w:szCs w:val="20"/>
        </w:rPr>
      </w:pPr>
      <w:r w:rsidRPr="00D22258">
        <w:rPr>
          <w:sz w:val="20"/>
          <w:szCs w:val="20"/>
        </w:rPr>
        <w:t>(max én side)</w:t>
      </w:r>
    </w:p>
    <w:p w:rsidR="00AB13D7" w:rsidRPr="00AA6397" w:rsidRDefault="00AB13D7" w:rsidP="00AB13D7">
      <w:pPr>
        <w:rPr>
          <w:rFonts w:asciiTheme="minorHAnsi" w:hAnsiTheme="minorHAnsi"/>
          <w:sz w:val="20"/>
          <w:szCs w:val="20"/>
          <w:u w:val="single"/>
        </w:rPr>
      </w:pPr>
    </w:p>
    <w:p w:rsidR="00AB13D7" w:rsidRDefault="00AB13D7" w:rsidP="00AB13D7">
      <w:pPr>
        <w:rPr>
          <w:rFonts w:asciiTheme="minorHAnsi" w:hAnsiTheme="minorHAnsi"/>
          <w:sz w:val="20"/>
          <w:szCs w:val="20"/>
        </w:rPr>
      </w:pPr>
    </w:p>
    <w:tbl>
      <w:tblPr>
        <w:tblStyle w:val="Tabel-Gitter"/>
        <w:tblW w:w="9351" w:type="dxa"/>
        <w:tblLook w:val="04A0" w:firstRow="1" w:lastRow="0" w:firstColumn="1" w:lastColumn="0" w:noHBand="0" w:noVBand="1"/>
      </w:tblPr>
      <w:tblGrid>
        <w:gridCol w:w="9351"/>
      </w:tblGrid>
      <w:tr w:rsidR="000319C5" w:rsidRPr="00300CD0" w:rsidTr="000319C5">
        <w:tc>
          <w:tcPr>
            <w:tcW w:w="9351" w:type="dxa"/>
            <w:shd w:val="pct10" w:color="auto" w:fill="auto"/>
          </w:tcPr>
          <w:p w:rsidR="000319C5" w:rsidRDefault="000319C5" w:rsidP="000319C5">
            <w:pPr>
              <w:rPr>
                <w:b/>
                <w:sz w:val="20"/>
                <w:szCs w:val="20"/>
              </w:rPr>
            </w:pPr>
            <w:r w:rsidRPr="000319C5">
              <w:rPr>
                <w:b/>
                <w:sz w:val="20"/>
                <w:szCs w:val="20"/>
              </w:rPr>
              <w:t>5.b.1 Gengiv programmets overordnede mål</w:t>
            </w:r>
          </w:p>
          <w:p w:rsidR="00D22258" w:rsidRPr="000319C5" w:rsidRDefault="00D22258" w:rsidP="000319C5">
            <w:pPr>
              <w:rPr>
                <w:b/>
                <w:sz w:val="20"/>
                <w:szCs w:val="20"/>
              </w:rPr>
            </w:pPr>
          </w:p>
        </w:tc>
      </w:tr>
      <w:tr w:rsidR="000319C5" w:rsidRPr="00300CD0" w:rsidTr="000319C5">
        <w:tc>
          <w:tcPr>
            <w:tcW w:w="9351" w:type="dxa"/>
            <w:tcBorders>
              <w:bottom w:val="single" w:sz="4" w:space="0" w:color="auto"/>
            </w:tcBorders>
          </w:tcPr>
          <w:p w:rsidR="000319C5" w:rsidRDefault="000319C5"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bookmarkStart w:id="0" w:name="_GoBack"/>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bookmarkEnd w:id="0"/>
            <w:r w:rsidRPr="00300CD0">
              <w:rPr>
                <w:rFonts w:cs="Arial"/>
                <w:sz w:val="20"/>
                <w:szCs w:val="20"/>
                <w:lang w:val="en-GB"/>
              </w:rPr>
              <w:fldChar w:fldCharType="end"/>
            </w:r>
          </w:p>
          <w:p w:rsidR="00D22258" w:rsidRPr="00300CD0" w:rsidRDefault="00D22258" w:rsidP="00B32149">
            <w:pPr>
              <w:rPr>
                <w:b/>
                <w:sz w:val="20"/>
                <w:szCs w:val="20"/>
                <w:lang w:val="en-GB"/>
              </w:rPr>
            </w:pPr>
          </w:p>
        </w:tc>
      </w:tr>
      <w:tr w:rsidR="000319C5" w:rsidRPr="00300CD0" w:rsidTr="000319C5">
        <w:tc>
          <w:tcPr>
            <w:tcW w:w="9351" w:type="dxa"/>
            <w:shd w:val="pct10" w:color="auto" w:fill="auto"/>
          </w:tcPr>
          <w:p w:rsidR="000319C5" w:rsidRDefault="000319C5" w:rsidP="00B32149">
            <w:pPr>
              <w:rPr>
                <w:b/>
                <w:sz w:val="20"/>
                <w:szCs w:val="20"/>
              </w:rPr>
            </w:pPr>
            <w:r w:rsidRPr="000319C5">
              <w:rPr>
                <w:b/>
                <w:sz w:val="20"/>
                <w:szCs w:val="20"/>
              </w:rPr>
              <w:t>5. b. 2 Beskriv hvorvidt og h</w:t>
            </w:r>
            <w:r>
              <w:rPr>
                <w:b/>
                <w:sz w:val="20"/>
                <w:szCs w:val="20"/>
              </w:rPr>
              <w:t xml:space="preserve">vordan de overordnede mål er opnået </w:t>
            </w:r>
          </w:p>
          <w:p w:rsidR="00D22258" w:rsidRPr="000319C5" w:rsidRDefault="00D22258" w:rsidP="00B32149">
            <w:pPr>
              <w:rPr>
                <w:b/>
                <w:sz w:val="20"/>
                <w:szCs w:val="20"/>
              </w:rPr>
            </w:pPr>
          </w:p>
        </w:tc>
      </w:tr>
      <w:tr w:rsidR="000319C5" w:rsidRPr="00300CD0" w:rsidTr="000319C5">
        <w:tc>
          <w:tcPr>
            <w:tcW w:w="9351" w:type="dxa"/>
            <w:tcBorders>
              <w:bottom w:val="single" w:sz="4" w:space="0" w:color="auto"/>
            </w:tcBorders>
          </w:tcPr>
          <w:p w:rsidR="000319C5" w:rsidRDefault="000319C5"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r w:rsidR="000319C5" w:rsidRPr="00300CD0" w:rsidTr="000319C5">
        <w:trPr>
          <w:trHeight w:val="305"/>
        </w:trPr>
        <w:tc>
          <w:tcPr>
            <w:tcW w:w="9351" w:type="dxa"/>
            <w:shd w:val="pct10" w:color="auto" w:fill="auto"/>
          </w:tcPr>
          <w:p w:rsidR="000319C5" w:rsidRDefault="000319C5" w:rsidP="000319C5">
            <w:pPr>
              <w:rPr>
                <w:b/>
                <w:sz w:val="20"/>
                <w:szCs w:val="20"/>
              </w:rPr>
            </w:pPr>
            <w:r w:rsidRPr="000319C5">
              <w:rPr>
                <w:b/>
                <w:sz w:val="20"/>
                <w:szCs w:val="20"/>
              </w:rPr>
              <w:t>5.b.3 Beskriv hvilke af d</w:t>
            </w:r>
            <w:r>
              <w:rPr>
                <w:b/>
                <w:sz w:val="20"/>
                <w:szCs w:val="20"/>
              </w:rPr>
              <w:t xml:space="preserve">e overordnede mål, der ikke er opnået </w:t>
            </w:r>
          </w:p>
          <w:p w:rsidR="00D22258" w:rsidRPr="000319C5" w:rsidRDefault="00D22258" w:rsidP="000319C5">
            <w:pPr>
              <w:rPr>
                <w:b/>
                <w:sz w:val="20"/>
                <w:szCs w:val="20"/>
              </w:rPr>
            </w:pPr>
          </w:p>
        </w:tc>
      </w:tr>
      <w:tr w:rsidR="000319C5" w:rsidRPr="00300CD0" w:rsidTr="000319C5">
        <w:tc>
          <w:tcPr>
            <w:tcW w:w="9351" w:type="dxa"/>
          </w:tcPr>
          <w:p w:rsidR="000319C5" w:rsidRDefault="000319C5"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bl>
    <w:p w:rsidR="00423FAC" w:rsidRPr="00064E7B" w:rsidRDefault="00423FAC" w:rsidP="00AB13D7">
      <w:pPr>
        <w:rPr>
          <w:b/>
          <w:sz w:val="20"/>
          <w:szCs w:val="20"/>
        </w:rPr>
      </w:pPr>
      <w:r w:rsidRPr="00300CD0">
        <w:rPr>
          <w:b/>
          <w:sz w:val="20"/>
          <w:szCs w:val="20"/>
        </w:rPr>
        <w:br w:type="page"/>
      </w:r>
    </w:p>
    <w:p w:rsidR="00AA6397" w:rsidRPr="00005F51" w:rsidRDefault="00AB13D7" w:rsidP="00AB13D7">
      <w:pPr>
        <w:pStyle w:val="Overskrift2"/>
        <w:rPr>
          <w:rFonts w:ascii="Times New Roman" w:hAnsi="Times New Roman" w:cs="Times New Roman"/>
        </w:rPr>
      </w:pPr>
      <w:r w:rsidRPr="00005F51">
        <w:rPr>
          <w:rFonts w:ascii="Times New Roman" w:hAnsi="Times New Roman" w:cs="Times New Roman"/>
        </w:rPr>
        <w:lastRenderedPageBreak/>
        <w:t xml:space="preserve">Ændring af aktioner/metoder </w:t>
      </w:r>
    </w:p>
    <w:p w:rsidR="00AB13D7" w:rsidRPr="00005F51" w:rsidRDefault="00AB13D7" w:rsidP="00AA6397">
      <w:pPr>
        <w:rPr>
          <w:sz w:val="20"/>
          <w:szCs w:val="20"/>
        </w:rPr>
      </w:pPr>
      <w:r w:rsidRPr="00005F51">
        <w:rPr>
          <w:sz w:val="20"/>
          <w:szCs w:val="20"/>
        </w:rPr>
        <w:t>(max to sider)</w:t>
      </w:r>
    </w:p>
    <w:p w:rsidR="00AB13D7" w:rsidRDefault="00AB13D7" w:rsidP="00AB13D7">
      <w:pPr>
        <w:rPr>
          <w:rFonts w:asciiTheme="minorHAnsi" w:hAnsiTheme="minorHAnsi"/>
          <w:sz w:val="20"/>
          <w:szCs w:val="20"/>
        </w:rPr>
      </w:pPr>
    </w:p>
    <w:p w:rsidR="00D22258" w:rsidRDefault="00D22258" w:rsidP="00AB13D7">
      <w:pPr>
        <w:rPr>
          <w:rFonts w:asciiTheme="minorHAnsi" w:hAnsiTheme="minorHAnsi"/>
          <w:sz w:val="20"/>
          <w:szCs w:val="20"/>
        </w:rPr>
      </w:pPr>
    </w:p>
    <w:p w:rsidR="00D22258" w:rsidRDefault="00D22258" w:rsidP="00D22258">
      <w:pPr>
        <w:rPr>
          <w:rFonts w:asciiTheme="minorHAnsi" w:hAnsiTheme="minorHAnsi"/>
          <w:sz w:val="20"/>
          <w:szCs w:val="20"/>
        </w:rPr>
      </w:pPr>
    </w:p>
    <w:tbl>
      <w:tblPr>
        <w:tblStyle w:val="Tabel-Gitter"/>
        <w:tblW w:w="9351" w:type="dxa"/>
        <w:tblLook w:val="04A0" w:firstRow="1" w:lastRow="0" w:firstColumn="1" w:lastColumn="0" w:noHBand="0" w:noVBand="1"/>
      </w:tblPr>
      <w:tblGrid>
        <w:gridCol w:w="9351"/>
      </w:tblGrid>
      <w:tr w:rsidR="00D22258" w:rsidRPr="00300CD0" w:rsidTr="00B32149">
        <w:tc>
          <w:tcPr>
            <w:tcW w:w="9351" w:type="dxa"/>
            <w:shd w:val="pct10" w:color="auto" w:fill="auto"/>
          </w:tcPr>
          <w:p w:rsidR="00D22258" w:rsidRDefault="00D22258" w:rsidP="00D22258">
            <w:pPr>
              <w:rPr>
                <w:b/>
                <w:sz w:val="20"/>
                <w:szCs w:val="20"/>
              </w:rPr>
            </w:pPr>
            <w:r w:rsidRPr="000319C5">
              <w:rPr>
                <w:b/>
                <w:sz w:val="20"/>
                <w:szCs w:val="20"/>
              </w:rPr>
              <w:t>5.b.</w:t>
            </w:r>
            <w:r>
              <w:rPr>
                <w:b/>
                <w:sz w:val="20"/>
                <w:szCs w:val="20"/>
              </w:rPr>
              <w:t xml:space="preserve">4 Redegør for ændringer af aktioner og metoder </w:t>
            </w:r>
          </w:p>
          <w:p w:rsidR="00D22258" w:rsidRPr="000319C5" w:rsidRDefault="00D22258" w:rsidP="00D22258">
            <w:pPr>
              <w:rPr>
                <w:b/>
                <w:sz w:val="20"/>
                <w:szCs w:val="20"/>
              </w:rPr>
            </w:pPr>
          </w:p>
        </w:tc>
      </w:tr>
      <w:tr w:rsidR="00D22258" w:rsidRPr="00300CD0" w:rsidTr="00B32149">
        <w:tc>
          <w:tcPr>
            <w:tcW w:w="9351" w:type="dxa"/>
            <w:tcBorders>
              <w:bottom w:val="single" w:sz="4" w:space="0" w:color="auto"/>
            </w:tcBorders>
          </w:tcPr>
          <w:p w:rsidR="00D22258" w:rsidRDefault="00D22258"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r w:rsidR="00D22258" w:rsidRPr="00300CD0" w:rsidTr="00B32149">
        <w:tc>
          <w:tcPr>
            <w:tcW w:w="9351" w:type="dxa"/>
            <w:shd w:val="pct10" w:color="auto" w:fill="auto"/>
          </w:tcPr>
          <w:p w:rsidR="00D22258" w:rsidRPr="00D22258" w:rsidRDefault="00D22258" w:rsidP="00D22258">
            <w:pPr>
              <w:rPr>
                <w:b/>
                <w:sz w:val="20"/>
                <w:szCs w:val="20"/>
              </w:rPr>
            </w:pPr>
            <w:r w:rsidRPr="000319C5">
              <w:rPr>
                <w:b/>
                <w:sz w:val="20"/>
                <w:szCs w:val="20"/>
              </w:rPr>
              <w:t xml:space="preserve">5. b. </w:t>
            </w:r>
            <w:r>
              <w:rPr>
                <w:b/>
                <w:sz w:val="20"/>
                <w:szCs w:val="20"/>
              </w:rPr>
              <w:t xml:space="preserve">5 </w:t>
            </w:r>
            <w:r w:rsidRPr="00D22258">
              <w:rPr>
                <w:b/>
                <w:sz w:val="20"/>
                <w:szCs w:val="20"/>
              </w:rPr>
              <w:t>Beskriv, hvilke faktorer (anvendte indsatsområder og tiltag samt udefrakommende faktorer), der har haft betydning for, hvor godt det er lykkedes at gennemføre programmet. Der skal være tale om faktorer som er taget i betragtning eller skal tages i betragtning ved udarbejdelse af efterfølgende driftsprogrammer</w:t>
            </w:r>
          </w:p>
          <w:p w:rsidR="00D22258" w:rsidRPr="000319C5" w:rsidRDefault="00D22258" w:rsidP="00B32149">
            <w:pPr>
              <w:rPr>
                <w:b/>
                <w:sz w:val="20"/>
                <w:szCs w:val="20"/>
              </w:rPr>
            </w:pPr>
            <w:r w:rsidRPr="00D22258">
              <w:rPr>
                <w:b/>
                <w:sz w:val="20"/>
                <w:szCs w:val="20"/>
              </w:rPr>
              <w:t xml:space="preserve">     </w:t>
            </w:r>
          </w:p>
        </w:tc>
      </w:tr>
      <w:tr w:rsidR="00D22258" w:rsidRPr="00300CD0" w:rsidTr="00B32149">
        <w:tc>
          <w:tcPr>
            <w:tcW w:w="9351" w:type="dxa"/>
            <w:tcBorders>
              <w:bottom w:val="single" w:sz="4" w:space="0" w:color="auto"/>
            </w:tcBorders>
          </w:tcPr>
          <w:p w:rsidR="00D22258" w:rsidRDefault="00D22258"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r w:rsidR="00D22258" w:rsidRPr="00300CD0" w:rsidTr="00B32149">
        <w:trPr>
          <w:trHeight w:val="305"/>
        </w:trPr>
        <w:tc>
          <w:tcPr>
            <w:tcW w:w="9351" w:type="dxa"/>
            <w:shd w:val="pct10" w:color="auto" w:fill="auto"/>
          </w:tcPr>
          <w:p w:rsidR="00D22258" w:rsidRDefault="00D22258" w:rsidP="00B32149">
            <w:pPr>
              <w:rPr>
                <w:b/>
                <w:sz w:val="20"/>
                <w:szCs w:val="20"/>
              </w:rPr>
            </w:pPr>
            <w:r w:rsidRPr="000319C5">
              <w:rPr>
                <w:b/>
                <w:sz w:val="20"/>
                <w:szCs w:val="20"/>
              </w:rPr>
              <w:t xml:space="preserve">5.b.3 </w:t>
            </w:r>
            <w:r w:rsidRPr="00D22258">
              <w:rPr>
                <w:b/>
                <w:sz w:val="20"/>
                <w:szCs w:val="20"/>
              </w:rPr>
              <w:t>Beskriv overordnet, hvilke udfordringer der har været i forbindelse med at nå programmets overordnede mål</w:t>
            </w:r>
            <w:r>
              <w:rPr>
                <w:b/>
                <w:sz w:val="20"/>
                <w:szCs w:val="20"/>
              </w:rPr>
              <w:t xml:space="preserve"> </w:t>
            </w:r>
          </w:p>
          <w:p w:rsidR="00D22258" w:rsidRPr="000319C5" w:rsidRDefault="00D22258" w:rsidP="00B32149">
            <w:pPr>
              <w:rPr>
                <w:b/>
                <w:sz w:val="20"/>
                <w:szCs w:val="20"/>
              </w:rPr>
            </w:pPr>
          </w:p>
        </w:tc>
      </w:tr>
      <w:tr w:rsidR="00D22258" w:rsidRPr="00300CD0" w:rsidTr="00B32149">
        <w:tc>
          <w:tcPr>
            <w:tcW w:w="9351" w:type="dxa"/>
          </w:tcPr>
          <w:p w:rsidR="00D22258" w:rsidRDefault="00D22258"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bl>
    <w:p w:rsidR="00D22258" w:rsidRPr="00300CD0" w:rsidRDefault="00D22258" w:rsidP="00D22258">
      <w:pPr>
        <w:spacing w:before="240"/>
        <w:rPr>
          <w:b/>
          <w:sz w:val="20"/>
          <w:szCs w:val="20"/>
        </w:rPr>
      </w:pPr>
    </w:p>
    <w:p w:rsidR="007B14EF" w:rsidRPr="00FB6F79" w:rsidRDefault="007B14EF" w:rsidP="00FB6F79">
      <w:pPr>
        <w:rPr>
          <w:rFonts w:asciiTheme="minorHAnsi" w:hAnsiTheme="minorHAnsi"/>
          <w:sz w:val="20"/>
          <w:szCs w:val="20"/>
        </w:rPr>
      </w:pPr>
    </w:p>
    <w:sectPr w:rsidR="007B14EF" w:rsidRPr="00FB6F79" w:rsidSect="0048667B">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830" w:rsidRDefault="00441830">
      <w:r>
        <w:separator/>
      </w:r>
    </w:p>
  </w:endnote>
  <w:endnote w:type="continuationSeparator" w:id="0">
    <w:p w:rsidR="00441830" w:rsidRDefault="0044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AB13D7">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AB13D7">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3D7" w:rsidRPr="00AB13D7" w:rsidRDefault="00DF73B1" w:rsidP="00AB13D7">
    <w:pPr>
      <w:pStyle w:val="Template-Address"/>
    </w:pPr>
    <w:bookmarkStart w:id="3" w:name="OFF_InstitutionHIF"/>
    <w:bookmarkStart w:id="4" w:name="XIF_MMFirstAddressLine"/>
    <w:r>
      <w:t>Styrelsen for Grøn Arealomlægning og Vandmiljø</w:t>
    </w:r>
    <w:r w:rsidR="00AB13D7" w:rsidRPr="00AB13D7">
      <w:t xml:space="preserve"> </w:t>
    </w:r>
    <w:bookmarkEnd w:id="3"/>
    <w:r w:rsidR="00AB13D7" w:rsidRPr="00AB13D7">
      <w:t xml:space="preserve">• </w:t>
    </w:r>
    <w:bookmarkStart w:id="5" w:name="OFF_AddressA"/>
    <w:bookmarkStart w:id="6" w:name="OFF_AddressAHIF"/>
    <w:r w:rsidR="00AB13D7" w:rsidRPr="00AB13D7">
      <w:t>Nyropsgade 30</w:t>
    </w:r>
    <w:bookmarkEnd w:id="5"/>
    <w:r w:rsidR="00AB13D7" w:rsidRPr="00AB13D7">
      <w:t xml:space="preserve"> </w:t>
    </w:r>
    <w:bookmarkEnd w:id="6"/>
    <w:r w:rsidR="00AB13D7" w:rsidRPr="00AB13D7">
      <w:rPr>
        <w:vanish/>
      </w:rPr>
      <w:t xml:space="preserve">• </w:t>
    </w:r>
    <w:bookmarkStart w:id="7" w:name="OFF_AddressB"/>
    <w:bookmarkStart w:id="8" w:name="OFF_AddressBHIF"/>
    <w:bookmarkEnd w:id="7"/>
    <w:r w:rsidR="00AB13D7" w:rsidRPr="00AB13D7">
      <w:rPr>
        <w:vanish/>
      </w:rPr>
      <w:t xml:space="preserve"> </w:t>
    </w:r>
    <w:bookmarkEnd w:id="8"/>
    <w:r w:rsidR="00AB13D7" w:rsidRPr="00AB13D7">
      <w:rPr>
        <w:vanish/>
      </w:rPr>
      <w:t xml:space="preserve">• </w:t>
    </w:r>
    <w:bookmarkStart w:id="9" w:name="OFF_AddressC"/>
    <w:bookmarkStart w:id="10" w:name="OFF_AddressCHIF"/>
    <w:bookmarkEnd w:id="9"/>
    <w:r w:rsidR="00AB13D7" w:rsidRPr="00AB13D7">
      <w:rPr>
        <w:vanish/>
      </w:rPr>
      <w:t xml:space="preserve"> </w:t>
    </w:r>
    <w:bookmarkEnd w:id="10"/>
    <w:r w:rsidR="00AB13D7" w:rsidRPr="00AB13D7">
      <w:t xml:space="preserve">• </w:t>
    </w:r>
    <w:bookmarkStart w:id="11" w:name="OFF_AddressD"/>
    <w:bookmarkStart w:id="12" w:name="OFF_AddressDHIF"/>
    <w:r w:rsidR="00AB13D7" w:rsidRPr="00AB13D7">
      <w:t>1780</w:t>
    </w:r>
    <w:bookmarkEnd w:id="11"/>
    <w:r w:rsidR="00AB13D7" w:rsidRPr="00AB13D7">
      <w:t xml:space="preserve"> </w:t>
    </w:r>
    <w:bookmarkStart w:id="13" w:name="OFF_City"/>
    <w:r w:rsidR="00AB13D7" w:rsidRPr="00AB13D7">
      <w:t>København V</w:t>
    </w:r>
    <w:bookmarkEnd w:id="13"/>
    <w:r w:rsidR="00AB13D7" w:rsidRPr="00AB13D7">
      <w:t xml:space="preserve"> </w:t>
    </w:r>
    <w:bookmarkEnd w:id="12"/>
  </w:p>
  <w:p w:rsidR="00AB13D7" w:rsidRPr="00DF73B1" w:rsidRDefault="00AB13D7" w:rsidP="00AB13D7">
    <w:pPr>
      <w:pStyle w:val="Template-Address"/>
      <w:rPr>
        <w:lang w:val="en-US"/>
      </w:rPr>
    </w:pPr>
    <w:bookmarkStart w:id="14" w:name="LAN_Phone"/>
    <w:bookmarkStart w:id="15" w:name="OFF_PhoneHIF"/>
    <w:bookmarkStart w:id="16" w:name="XIF_MMSecondAddressLine"/>
    <w:bookmarkEnd w:id="4"/>
    <w:r w:rsidRPr="00DF73B1">
      <w:rPr>
        <w:lang w:val="en-US"/>
      </w:rPr>
      <w:t>Tlf.</w:t>
    </w:r>
    <w:bookmarkEnd w:id="14"/>
    <w:r w:rsidRPr="00DF73B1">
      <w:rPr>
        <w:lang w:val="en-US"/>
      </w:rPr>
      <w:t xml:space="preserve"> </w:t>
    </w:r>
    <w:bookmarkStart w:id="17" w:name="OFF_Phone"/>
    <w:r w:rsidRPr="00DF73B1">
      <w:rPr>
        <w:lang w:val="en-US"/>
      </w:rPr>
      <w:t>33 95 80 00</w:t>
    </w:r>
    <w:bookmarkEnd w:id="17"/>
    <w:r w:rsidRPr="00DF73B1">
      <w:rPr>
        <w:lang w:val="en-US"/>
      </w:rPr>
      <w:t xml:space="preserve"> </w:t>
    </w:r>
    <w:bookmarkEnd w:id="15"/>
    <w:r w:rsidRPr="00DF73B1">
      <w:rPr>
        <w:vanish/>
        <w:lang w:val="en-US"/>
      </w:rPr>
      <w:t xml:space="preserve">• </w:t>
    </w:r>
    <w:bookmarkStart w:id="18" w:name="LAN_Fax"/>
    <w:bookmarkStart w:id="19" w:name="OFF_FaxHIF"/>
    <w:r w:rsidRPr="00DF73B1">
      <w:rPr>
        <w:vanish/>
        <w:lang w:val="en-US"/>
      </w:rPr>
      <w:t>Fax</w:t>
    </w:r>
    <w:bookmarkEnd w:id="18"/>
    <w:r w:rsidRPr="00DF73B1">
      <w:rPr>
        <w:vanish/>
        <w:lang w:val="en-US"/>
      </w:rPr>
      <w:t xml:space="preserve"> </w:t>
    </w:r>
    <w:bookmarkStart w:id="20" w:name="OFF_Fax"/>
    <w:bookmarkEnd w:id="20"/>
    <w:r w:rsidRPr="00DF73B1">
      <w:rPr>
        <w:vanish/>
        <w:lang w:val="en-US"/>
      </w:rPr>
      <w:t xml:space="preserve"> </w:t>
    </w:r>
    <w:bookmarkEnd w:id="19"/>
    <w:r w:rsidRPr="00DF73B1">
      <w:rPr>
        <w:lang w:val="en-US"/>
      </w:rPr>
      <w:t xml:space="preserve">• </w:t>
    </w:r>
    <w:bookmarkStart w:id="21" w:name="OFF_CVRHIF"/>
    <w:r w:rsidRPr="00DF73B1">
      <w:rPr>
        <w:lang w:val="en-US"/>
      </w:rPr>
      <w:t xml:space="preserve">CVR </w:t>
    </w:r>
    <w:bookmarkStart w:id="22" w:name="OFF_CVR"/>
    <w:r w:rsidRPr="00DF73B1">
      <w:rPr>
        <w:lang w:val="en-US"/>
      </w:rPr>
      <w:t>20814616</w:t>
    </w:r>
    <w:bookmarkEnd w:id="22"/>
    <w:r w:rsidRPr="00DF73B1">
      <w:rPr>
        <w:lang w:val="en-US"/>
      </w:rPr>
      <w:t xml:space="preserve"> </w:t>
    </w:r>
    <w:bookmarkEnd w:id="21"/>
    <w:r w:rsidRPr="00DF73B1">
      <w:rPr>
        <w:lang w:val="en-US"/>
      </w:rPr>
      <w:t xml:space="preserve">• </w:t>
    </w:r>
    <w:bookmarkStart w:id="23" w:name="OFF_EANHIF"/>
    <w:r w:rsidRPr="00DF73B1">
      <w:rPr>
        <w:lang w:val="en-US"/>
      </w:rPr>
      <w:t xml:space="preserve">EAN </w:t>
    </w:r>
    <w:bookmarkStart w:id="24" w:name="OFF_EAN"/>
    <w:r w:rsidRPr="00DF73B1">
      <w:rPr>
        <w:lang w:val="en-US"/>
      </w:rPr>
      <w:t>5798000877955</w:t>
    </w:r>
    <w:bookmarkEnd w:id="24"/>
    <w:r w:rsidRPr="00DF73B1">
      <w:rPr>
        <w:lang w:val="en-US"/>
      </w:rPr>
      <w:t xml:space="preserve"> </w:t>
    </w:r>
    <w:bookmarkEnd w:id="23"/>
    <w:r w:rsidRPr="00DF73B1">
      <w:rPr>
        <w:lang w:val="en-US"/>
      </w:rPr>
      <w:t xml:space="preserve">• </w:t>
    </w:r>
    <w:bookmarkStart w:id="25" w:name="OFF_Email"/>
    <w:bookmarkStart w:id="26" w:name="OFF_EmailHIF"/>
    <w:r w:rsidRPr="00DF73B1">
      <w:rPr>
        <w:lang w:val="en-US"/>
      </w:rPr>
      <w:t>mail@</w:t>
    </w:r>
    <w:r w:rsidR="00DF73B1" w:rsidRPr="00DF73B1">
      <w:rPr>
        <w:lang w:val="en-US"/>
      </w:rPr>
      <w:t>sgav</w:t>
    </w:r>
    <w:r w:rsidRPr="00DF73B1">
      <w:rPr>
        <w:lang w:val="en-US"/>
      </w:rPr>
      <w:t>.dk</w:t>
    </w:r>
    <w:bookmarkEnd w:id="25"/>
    <w:r w:rsidRPr="00DF73B1">
      <w:rPr>
        <w:lang w:val="en-US"/>
      </w:rPr>
      <w:t xml:space="preserve"> </w:t>
    </w:r>
    <w:bookmarkEnd w:id="26"/>
    <w:r w:rsidRPr="00DF73B1">
      <w:rPr>
        <w:lang w:val="en-US"/>
      </w:rPr>
      <w:t xml:space="preserve">• </w:t>
    </w:r>
    <w:bookmarkStart w:id="27" w:name="OFF_Web"/>
    <w:bookmarkStart w:id="28" w:name="OFF_WebHIF"/>
    <w:r w:rsidRPr="00DF73B1">
      <w:rPr>
        <w:lang w:val="en-US"/>
      </w:rPr>
      <w:t>www.</w:t>
    </w:r>
    <w:r w:rsidR="00DF73B1">
      <w:rPr>
        <w:lang w:val="en-US"/>
      </w:rPr>
      <w:t>sgav</w:t>
    </w:r>
    <w:r w:rsidRPr="00DF73B1">
      <w:rPr>
        <w:lang w:val="en-US"/>
      </w:rPr>
      <w:t>.dk</w:t>
    </w:r>
    <w:bookmarkEnd w:id="27"/>
    <w:r w:rsidRPr="00DF73B1">
      <w:rPr>
        <w:lang w:val="en-US"/>
      </w:rPr>
      <w:t xml:space="preserve"> </w:t>
    </w:r>
    <w:bookmarkEnd w:id="16"/>
    <w:bookmarkEnd w:id="28"/>
  </w:p>
  <w:p w:rsidR="0048667B" w:rsidRPr="00DF73B1" w:rsidRDefault="0048667B" w:rsidP="00AB13D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830" w:rsidRDefault="00441830">
      <w:r>
        <w:separator/>
      </w:r>
    </w:p>
  </w:footnote>
  <w:footnote w:type="continuationSeparator" w:id="0">
    <w:p w:rsidR="00441830" w:rsidRDefault="0044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7B" w:rsidRDefault="000E717B">
    <w:pPr>
      <w:pStyle w:val="Sidehoved"/>
    </w:pPr>
    <w:bookmarkStart w:id="1" w:name="BIT_PrimaryHeader"/>
  </w:p>
  <w:bookmarkEnd w:id="1"/>
  <w:p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627" w:rsidRDefault="00DF73B1">
    <w:pPr>
      <w:pStyle w:val="Sidehoved"/>
    </w:pPr>
    <w:bookmarkStart w:id="2" w:name="BIT_FirstPageHeader"/>
    <w:r>
      <w:rPr>
        <w:noProof/>
      </w:rPr>
      <w:drawing>
        <wp:anchor distT="0" distB="0" distL="114300" distR="114300" simplePos="0" relativeHeight="251658240" behindDoc="1" locked="0" layoutInCell="1" allowOverlap="1" wp14:anchorId="2B3DFCBB">
          <wp:simplePos x="0" y="0"/>
          <wp:positionH relativeFrom="column">
            <wp:posOffset>4224020</wp:posOffset>
          </wp:positionH>
          <wp:positionV relativeFrom="paragraph">
            <wp:posOffset>-34290</wp:posOffset>
          </wp:positionV>
          <wp:extent cx="2030400" cy="1036800"/>
          <wp:effectExtent l="0" t="0" r="8255" b="0"/>
          <wp:wrapTight wrapText="bothSides">
            <wp:wrapPolygon edited="0">
              <wp:start x="0" y="0"/>
              <wp:lineTo x="0" y="21044"/>
              <wp:lineTo x="21485" y="21044"/>
              <wp:lineTo x="21485" y="0"/>
              <wp:lineTo x="0" y="0"/>
            </wp:wrapPolygon>
          </wp:wrapTight>
          <wp:docPr id="4" name="Billede 4" descr="C:\Users\B305525\Downloads\LOGO_MGTP_SGAV_GRØN_CMYK_DK 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305525\Downloads\LOGO_MGTP_SGAV_GRØN_CMYK_DK lil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400" cy="1036800"/>
                  </a:xfrm>
                  <a:prstGeom prst="rect">
                    <a:avLst/>
                  </a:prstGeom>
                  <a:noFill/>
                  <a:ln>
                    <a:noFill/>
                  </a:ln>
                </pic:spPr>
              </pic:pic>
            </a:graphicData>
          </a:graphic>
        </wp:anchor>
      </w:drawing>
    </w:r>
  </w:p>
  <w:bookmarkEnd w:id="2"/>
  <w:p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6CF492B"/>
    <w:multiLevelType w:val="hybridMultilevel"/>
    <w:tmpl w:val="DDAA764A"/>
    <w:lvl w:ilvl="0" w:tplc="82242E9E">
      <w:start w:val="1"/>
      <w:numFmt w:val="lowerLetter"/>
      <w:lvlText w:val="%1)"/>
      <w:lvlJc w:val="left"/>
      <w:pPr>
        <w:ind w:left="720" w:hanging="360"/>
      </w:pPr>
      <w:rPr>
        <w:rFonts w:ascii="Times New Roman" w:hAnsi="Times New Roman"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4"/>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mTXjQ1SZxBl39CBpuMN5edRjaBEfDUpLSPyg/6LcAucOHF174UXdA1Dy9kapuCNM0XFqHS4nqk+xgTuu96YmQg==" w:salt="ooszR0HiFYCxB+tZpd/Fsg=="/>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558F+8sHR5j4o4yEkkSn86Qz25VdPSZhy/nWFIbQrJ4JD6II7Qxs6X3erKVeftTG"/>
  </w:docVars>
  <w:rsids>
    <w:rsidRoot w:val="00AB13D7"/>
    <w:rsid w:val="00002EA0"/>
    <w:rsid w:val="00003636"/>
    <w:rsid w:val="00005F51"/>
    <w:rsid w:val="00005FAA"/>
    <w:rsid w:val="0001457C"/>
    <w:rsid w:val="0001528D"/>
    <w:rsid w:val="000166A0"/>
    <w:rsid w:val="00017B58"/>
    <w:rsid w:val="00030051"/>
    <w:rsid w:val="000319C5"/>
    <w:rsid w:val="00037E7E"/>
    <w:rsid w:val="00055964"/>
    <w:rsid w:val="00060BC5"/>
    <w:rsid w:val="000647F2"/>
    <w:rsid w:val="00064E7B"/>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6908"/>
    <w:rsid w:val="00160721"/>
    <w:rsid w:val="001743E7"/>
    <w:rsid w:val="0018769C"/>
    <w:rsid w:val="001A4D56"/>
    <w:rsid w:val="001A58BF"/>
    <w:rsid w:val="001A6CB5"/>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5506"/>
    <w:rsid w:val="002A7860"/>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11CA"/>
    <w:rsid w:val="00353B4E"/>
    <w:rsid w:val="003558D9"/>
    <w:rsid w:val="00362EAC"/>
    <w:rsid w:val="00365BC4"/>
    <w:rsid w:val="00367D29"/>
    <w:rsid w:val="003819FF"/>
    <w:rsid w:val="00385C06"/>
    <w:rsid w:val="00386D0C"/>
    <w:rsid w:val="003A3350"/>
    <w:rsid w:val="003A3369"/>
    <w:rsid w:val="003A44A9"/>
    <w:rsid w:val="003B66C0"/>
    <w:rsid w:val="003B6C74"/>
    <w:rsid w:val="003C67E6"/>
    <w:rsid w:val="003D3CB2"/>
    <w:rsid w:val="003D518E"/>
    <w:rsid w:val="003E06B4"/>
    <w:rsid w:val="003E09D1"/>
    <w:rsid w:val="003E1377"/>
    <w:rsid w:val="003E3617"/>
    <w:rsid w:val="003F0D75"/>
    <w:rsid w:val="00403624"/>
    <w:rsid w:val="0040506D"/>
    <w:rsid w:val="00406784"/>
    <w:rsid w:val="00406AF1"/>
    <w:rsid w:val="00407A11"/>
    <w:rsid w:val="00407C2F"/>
    <w:rsid w:val="0041385B"/>
    <w:rsid w:val="00414BA2"/>
    <w:rsid w:val="00415BC0"/>
    <w:rsid w:val="004208E6"/>
    <w:rsid w:val="004232F9"/>
    <w:rsid w:val="00423FAC"/>
    <w:rsid w:val="00433A1E"/>
    <w:rsid w:val="00440668"/>
    <w:rsid w:val="00441830"/>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1A1"/>
    <w:rsid w:val="005672CB"/>
    <w:rsid w:val="00576B90"/>
    <w:rsid w:val="0058155D"/>
    <w:rsid w:val="00590A5B"/>
    <w:rsid w:val="00590C13"/>
    <w:rsid w:val="0059175F"/>
    <w:rsid w:val="0059560E"/>
    <w:rsid w:val="00596C25"/>
    <w:rsid w:val="005A01E1"/>
    <w:rsid w:val="005A0290"/>
    <w:rsid w:val="005A1F29"/>
    <w:rsid w:val="005A29CB"/>
    <w:rsid w:val="005A50B9"/>
    <w:rsid w:val="005C51A1"/>
    <w:rsid w:val="005D1B45"/>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3262"/>
    <w:rsid w:val="00655780"/>
    <w:rsid w:val="00656763"/>
    <w:rsid w:val="00656C96"/>
    <w:rsid w:val="006665A1"/>
    <w:rsid w:val="006666CB"/>
    <w:rsid w:val="006706E8"/>
    <w:rsid w:val="0067771A"/>
    <w:rsid w:val="00684B85"/>
    <w:rsid w:val="0068783F"/>
    <w:rsid w:val="00696E85"/>
    <w:rsid w:val="006A18C5"/>
    <w:rsid w:val="006D09A7"/>
    <w:rsid w:val="006E7F1D"/>
    <w:rsid w:val="006F3EB3"/>
    <w:rsid w:val="006F4DCD"/>
    <w:rsid w:val="00702FF2"/>
    <w:rsid w:val="00703B66"/>
    <w:rsid w:val="00705800"/>
    <w:rsid w:val="00705EAB"/>
    <w:rsid w:val="00723455"/>
    <w:rsid w:val="00724762"/>
    <w:rsid w:val="00724D6D"/>
    <w:rsid w:val="007271CC"/>
    <w:rsid w:val="0073474C"/>
    <w:rsid w:val="0073754C"/>
    <w:rsid w:val="0074716F"/>
    <w:rsid w:val="0074737F"/>
    <w:rsid w:val="00751E72"/>
    <w:rsid w:val="00753673"/>
    <w:rsid w:val="007540BD"/>
    <w:rsid w:val="00762205"/>
    <w:rsid w:val="0076323D"/>
    <w:rsid w:val="00764201"/>
    <w:rsid w:val="0077532B"/>
    <w:rsid w:val="007830BE"/>
    <w:rsid w:val="007912B3"/>
    <w:rsid w:val="007940C9"/>
    <w:rsid w:val="00796312"/>
    <w:rsid w:val="007B14EF"/>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275F1"/>
    <w:rsid w:val="008324B0"/>
    <w:rsid w:val="00833A82"/>
    <w:rsid w:val="008407EC"/>
    <w:rsid w:val="0084333E"/>
    <w:rsid w:val="0084379B"/>
    <w:rsid w:val="00844CA9"/>
    <w:rsid w:val="00847491"/>
    <w:rsid w:val="00850194"/>
    <w:rsid w:val="008559E9"/>
    <w:rsid w:val="00860D2C"/>
    <w:rsid w:val="00861CBA"/>
    <w:rsid w:val="00863B4C"/>
    <w:rsid w:val="00871AE8"/>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601F5"/>
    <w:rsid w:val="00963E43"/>
    <w:rsid w:val="00970F21"/>
    <w:rsid w:val="00975F3B"/>
    <w:rsid w:val="0098382A"/>
    <w:rsid w:val="009943CD"/>
    <w:rsid w:val="00994E91"/>
    <w:rsid w:val="009C37F8"/>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85ECD"/>
    <w:rsid w:val="00A923E2"/>
    <w:rsid w:val="00A964CE"/>
    <w:rsid w:val="00A96C60"/>
    <w:rsid w:val="00AA4437"/>
    <w:rsid w:val="00AA6397"/>
    <w:rsid w:val="00AB13D7"/>
    <w:rsid w:val="00AB363A"/>
    <w:rsid w:val="00AC35D6"/>
    <w:rsid w:val="00AD678B"/>
    <w:rsid w:val="00AE41A1"/>
    <w:rsid w:val="00AE5A17"/>
    <w:rsid w:val="00AF5AF6"/>
    <w:rsid w:val="00B0784F"/>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56EA"/>
    <w:rsid w:val="00BC6602"/>
    <w:rsid w:val="00BD787B"/>
    <w:rsid w:val="00BE0CE4"/>
    <w:rsid w:val="00BE7D68"/>
    <w:rsid w:val="00BF101A"/>
    <w:rsid w:val="00C02F4F"/>
    <w:rsid w:val="00C03ED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31FE"/>
    <w:rsid w:val="00CD4F1D"/>
    <w:rsid w:val="00CE1EC6"/>
    <w:rsid w:val="00CE5201"/>
    <w:rsid w:val="00CF1627"/>
    <w:rsid w:val="00CF760D"/>
    <w:rsid w:val="00D008ED"/>
    <w:rsid w:val="00D01984"/>
    <w:rsid w:val="00D01EDA"/>
    <w:rsid w:val="00D16472"/>
    <w:rsid w:val="00D22258"/>
    <w:rsid w:val="00D321C9"/>
    <w:rsid w:val="00D353A2"/>
    <w:rsid w:val="00D37FC2"/>
    <w:rsid w:val="00D43DB0"/>
    <w:rsid w:val="00D570C5"/>
    <w:rsid w:val="00D65E69"/>
    <w:rsid w:val="00D922CF"/>
    <w:rsid w:val="00D951B4"/>
    <w:rsid w:val="00DA32B3"/>
    <w:rsid w:val="00DA6734"/>
    <w:rsid w:val="00DB56B3"/>
    <w:rsid w:val="00DE24BE"/>
    <w:rsid w:val="00DE5B21"/>
    <w:rsid w:val="00DE7479"/>
    <w:rsid w:val="00DF128B"/>
    <w:rsid w:val="00DF2F94"/>
    <w:rsid w:val="00DF73B1"/>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7D86"/>
    <w:rsid w:val="00E928D4"/>
    <w:rsid w:val="00E94852"/>
    <w:rsid w:val="00EA4D25"/>
    <w:rsid w:val="00EA576F"/>
    <w:rsid w:val="00EB0255"/>
    <w:rsid w:val="00EB3838"/>
    <w:rsid w:val="00EB4C77"/>
    <w:rsid w:val="00EB68CC"/>
    <w:rsid w:val="00EC1285"/>
    <w:rsid w:val="00EC2095"/>
    <w:rsid w:val="00EC5E51"/>
    <w:rsid w:val="00EC76B0"/>
    <w:rsid w:val="00ED48AE"/>
    <w:rsid w:val="00EE65A7"/>
    <w:rsid w:val="00EF48EC"/>
    <w:rsid w:val="00EF58B4"/>
    <w:rsid w:val="00EF6016"/>
    <w:rsid w:val="00F03131"/>
    <w:rsid w:val="00F05E03"/>
    <w:rsid w:val="00F101A4"/>
    <w:rsid w:val="00F2061A"/>
    <w:rsid w:val="00F30057"/>
    <w:rsid w:val="00F30412"/>
    <w:rsid w:val="00F34750"/>
    <w:rsid w:val="00F45696"/>
    <w:rsid w:val="00F46114"/>
    <w:rsid w:val="00F47B3A"/>
    <w:rsid w:val="00F602C8"/>
    <w:rsid w:val="00F62595"/>
    <w:rsid w:val="00F7168A"/>
    <w:rsid w:val="00F71C13"/>
    <w:rsid w:val="00F77228"/>
    <w:rsid w:val="00F90567"/>
    <w:rsid w:val="00F91352"/>
    <w:rsid w:val="00F922ED"/>
    <w:rsid w:val="00FB6F79"/>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E683F5-A180-423A-913E-50184757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3D7"/>
    <w:pPr>
      <w:spacing w:line="240" w:lineRule="auto"/>
      <w:contextualSpacing/>
    </w:pPr>
    <w:rPr>
      <w:rFonts w:ascii="Times New Roman" w:eastAsia="Calibri" w:hAnsi="Times New Roman"/>
      <w:sz w:val="24"/>
      <w:szCs w:val="24"/>
      <w:lang w:eastAsia="en-US"/>
    </w:rPr>
  </w:style>
  <w:style w:type="paragraph" w:styleId="Overskrift1">
    <w:name w:val="heading 1"/>
    <w:basedOn w:val="Normal"/>
    <w:next w:val="Normal"/>
    <w:uiPriority w:val="1"/>
    <w:qFormat/>
    <w:rsid w:val="00AB363A"/>
    <w:pPr>
      <w:keepNext/>
      <w:spacing w:before="260"/>
      <w:outlineLvl w:val="0"/>
    </w:pPr>
    <w:rPr>
      <w:rFonts w:cs="Arial"/>
      <w:b/>
      <w:bCs/>
      <w:sz w:val="22"/>
      <w:szCs w:val="32"/>
    </w:rPr>
  </w:style>
  <w:style w:type="paragraph" w:styleId="Overskrift2">
    <w:name w:val="heading 2"/>
    <w:basedOn w:val="Normal"/>
    <w:next w:val="Normal"/>
    <w:link w:val="Overskrift2Tegn"/>
    <w:uiPriority w:val="1"/>
    <w:qFormat/>
    <w:rsid w:val="00AA6397"/>
    <w:pPr>
      <w:keepNext/>
      <w:keepLines/>
      <w:spacing w:before="260"/>
      <w:outlineLvl w:val="1"/>
    </w:pPr>
    <w:rPr>
      <w:rFonts w:asciiTheme="majorHAnsi" w:eastAsiaTheme="majorEastAsia" w:hAnsiTheme="majorHAnsi" w:cstheme="majorBidi"/>
      <w:b/>
      <w:bCs/>
      <w:color w:val="003127"/>
      <w:sz w:val="20"/>
      <w:szCs w:val="26"/>
    </w:rPr>
  </w:style>
  <w:style w:type="paragraph" w:styleId="Overskrift3">
    <w:name w:val="heading 3"/>
    <w:basedOn w:val="Normal"/>
    <w:next w:val="Normal"/>
    <w:link w:val="Overskrift3Tegn"/>
    <w:uiPriority w:val="1"/>
    <w:qFormat/>
    <w:rsid w:val="005E77EF"/>
    <w:pPr>
      <w:keepNext/>
      <w:keepLines/>
      <w:spacing w:before="260"/>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AA6397"/>
    <w:rPr>
      <w:rFonts w:asciiTheme="majorHAnsi" w:eastAsiaTheme="majorEastAsia" w:hAnsiTheme="majorHAnsi" w:cstheme="majorBidi"/>
      <w:b/>
      <w:bCs/>
      <w:color w:val="003127"/>
      <w:szCs w:val="26"/>
      <w:lang w:eastAsia="en-US"/>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pPr>
    <w:rPr>
      <w:b/>
      <w:bCs/>
      <w:color w:val="003127"/>
      <w:sz w:val="18"/>
      <w:szCs w:val="18"/>
    </w:rPr>
  </w:style>
  <w:style w:type="paragraph" w:styleId="Sluthilsen">
    <w:name w:val="Closing"/>
    <w:basedOn w:val="Normal"/>
    <w:link w:val="SluthilsenTegn"/>
    <w:uiPriority w:val="99"/>
    <w:semiHidden/>
    <w:rsid w:val="00225534"/>
    <w:pPr>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ind w:left="2880"/>
    </w:pPr>
    <w:rPr>
      <w:rFonts w:asciiTheme="majorHAnsi" w:eastAsiaTheme="majorEastAsia" w:hAnsiTheme="majorHAnsi" w:cstheme="majorBidi"/>
    </w:rPr>
  </w:style>
  <w:style w:type="paragraph" w:styleId="Afsenderadresse">
    <w:name w:val="envelope return"/>
    <w:basedOn w:val="Normal"/>
    <w:uiPriority w:val="99"/>
    <w:semiHidden/>
    <w:rsid w:val="00225534"/>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ind w:left="200" w:hanging="200"/>
    </w:pPr>
  </w:style>
  <w:style w:type="paragraph" w:styleId="Indeks2">
    <w:name w:val="index 2"/>
    <w:basedOn w:val="Normal"/>
    <w:next w:val="Normal"/>
    <w:autoRedefine/>
    <w:uiPriority w:val="99"/>
    <w:semiHidden/>
    <w:rsid w:val="00225534"/>
    <w:pPr>
      <w:ind w:left="400" w:hanging="200"/>
    </w:pPr>
  </w:style>
  <w:style w:type="paragraph" w:styleId="Indeks3">
    <w:name w:val="index 3"/>
    <w:basedOn w:val="Normal"/>
    <w:next w:val="Normal"/>
    <w:autoRedefine/>
    <w:uiPriority w:val="99"/>
    <w:semiHidden/>
    <w:rsid w:val="00225534"/>
    <w:pPr>
      <w:ind w:left="600" w:hanging="200"/>
    </w:pPr>
  </w:style>
  <w:style w:type="paragraph" w:styleId="Indeks4">
    <w:name w:val="index 4"/>
    <w:basedOn w:val="Normal"/>
    <w:next w:val="Normal"/>
    <w:autoRedefine/>
    <w:uiPriority w:val="99"/>
    <w:semiHidden/>
    <w:rsid w:val="00225534"/>
    <w:pPr>
      <w:ind w:left="800" w:hanging="200"/>
    </w:pPr>
  </w:style>
  <w:style w:type="paragraph" w:styleId="Indeks5">
    <w:name w:val="index 5"/>
    <w:basedOn w:val="Normal"/>
    <w:next w:val="Normal"/>
    <w:autoRedefine/>
    <w:uiPriority w:val="99"/>
    <w:semiHidden/>
    <w:rsid w:val="00225534"/>
    <w:pPr>
      <w:ind w:left="1000" w:hanging="200"/>
    </w:pPr>
  </w:style>
  <w:style w:type="paragraph" w:styleId="Indeks6">
    <w:name w:val="index 6"/>
    <w:basedOn w:val="Normal"/>
    <w:next w:val="Normal"/>
    <w:autoRedefine/>
    <w:uiPriority w:val="99"/>
    <w:semiHidden/>
    <w:rsid w:val="00225534"/>
    <w:pPr>
      <w:ind w:left="1200" w:hanging="200"/>
    </w:pPr>
  </w:style>
  <w:style w:type="paragraph" w:styleId="Indeks7">
    <w:name w:val="index 7"/>
    <w:basedOn w:val="Normal"/>
    <w:next w:val="Normal"/>
    <w:autoRedefine/>
    <w:uiPriority w:val="99"/>
    <w:semiHidden/>
    <w:rsid w:val="00225534"/>
    <w:pPr>
      <w:ind w:left="1400" w:hanging="200"/>
    </w:pPr>
  </w:style>
  <w:style w:type="paragraph" w:styleId="Indeks8">
    <w:name w:val="index 8"/>
    <w:basedOn w:val="Normal"/>
    <w:next w:val="Normal"/>
    <w:autoRedefine/>
    <w:uiPriority w:val="99"/>
    <w:semiHidden/>
    <w:rsid w:val="00225534"/>
    <w:pPr>
      <w:ind w:left="1600" w:hanging="200"/>
    </w:pPr>
  </w:style>
  <w:style w:type="paragraph" w:styleId="Indeks9">
    <w:name w:val="index 9"/>
    <w:basedOn w:val="Normal"/>
    <w:next w:val="Normal"/>
    <w:autoRedefine/>
    <w:uiPriority w:val="99"/>
    <w:semiHidden/>
    <w:rsid w:val="00225534"/>
    <w:pPr>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pPr>
  </w:style>
  <w:style w:type="paragraph" w:styleId="Liste2">
    <w:name w:val="List 2"/>
    <w:basedOn w:val="Normal"/>
    <w:uiPriority w:val="99"/>
    <w:semiHidden/>
    <w:rsid w:val="00225534"/>
    <w:pPr>
      <w:ind w:left="566" w:hanging="283"/>
    </w:pPr>
  </w:style>
  <w:style w:type="paragraph" w:styleId="Liste3">
    <w:name w:val="List 3"/>
    <w:basedOn w:val="Normal"/>
    <w:uiPriority w:val="99"/>
    <w:semiHidden/>
    <w:rsid w:val="00225534"/>
    <w:pPr>
      <w:ind w:left="849" w:hanging="283"/>
    </w:pPr>
  </w:style>
  <w:style w:type="paragraph" w:styleId="Liste4">
    <w:name w:val="List 4"/>
    <w:basedOn w:val="Normal"/>
    <w:uiPriority w:val="99"/>
    <w:semiHidden/>
    <w:rsid w:val="00225534"/>
    <w:pPr>
      <w:ind w:left="1132" w:hanging="283"/>
    </w:pPr>
  </w:style>
  <w:style w:type="paragraph" w:styleId="Liste5">
    <w:name w:val="List 5"/>
    <w:basedOn w:val="Normal"/>
    <w:uiPriority w:val="99"/>
    <w:semiHidden/>
    <w:rsid w:val="00225534"/>
    <w:pPr>
      <w:ind w:left="1415" w:hanging="283"/>
    </w:pPr>
  </w:style>
  <w:style w:type="paragraph" w:styleId="Opstilling-punkttegn">
    <w:name w:val="List Bullet"/>
    <w:basedOn w:val="Normal"/>
    <w:uiPriority w:val="2"/>
    <w:qFormat/>
    <w:rsid w:val="00225534"/>
    <w:pPr>
      <w:numPr>
        <w:numId w:val="1"/>
      </w:numPr>
    </w:pPr>
  </w:style>
  <w:style w:type="paragraph" w:styleId="Opstilling-punkttegn2">
    <w:name w:val="List Bullet 2"/>
    <w:basedOn w:val="Normal"/>
    <w:uiPriority w:val="99"/>
    <w:semiHidden/>
    <w:rsid w:val="00225534"/>
    <w:pPr>
      <w:numPr>
        <w:numId w:val="2"/>
      </w:numPr>
    </w:pPr>
  </w:style>
  <w:style w:type="paragraph" w:styleId="Opstilling-punkttegn3">
    <w:name w:val="List Bullet 3"/>
    <w:basedOn w:val="Normal"/>
    <w:uiPriority w:val="99"/>
    <w:semiHidden/>
    <w:rsid w:val="00225534"/>
    <w:pPr>
      <w:numPr>
        <w:numId w:val="3"/>
      </w:numPr>
    </w:pPr>
  </w:style>
  <w:style w:type="paragraph" w:styleId="Opstilling-punkttegn4">
    <w:name w:val="List Bullet 4"/>
    <w:basedOn w:val="Normal"/>
    <w:uiPriority w:val="99"/>
    <w:semiHidden/>
    <w:rsid w:val="00225534"/>
    <w:pPr>
      <w:numPr>
        <w:numId w:val="4"/>
      </w:numPr>
    </w:pPr>
  </w:style>
  <w:style w:type="paragraph" w:styleId="Opstilling-punkttegn5">
    <w:name w:val="List Bullet 5"/>
    <w:basedOn w:val="Normal"/>
    <w:uiPriority w:val="99"/>
    <w:semiHidden/>
    <w:rsid w:val="00225534"/>
    <w:pPr>
      <w:numPr>
        <w:numId w:val="5"/>
      </w:numPr>
    </w:pPr>
  </w:style>
  <w:style w:type="paragraph" w:styleId="Opstilling-forts">
    <w:name w:val="List Continue"/>
    <w:basedOn w:val="Normal"/>
    <w:uiPriority w:val="99"/>
    <w:semiHidden/>
    <w:rsid w:val="00225534"/>
    <w:pPr>
      <w:spacing w:after="120"/>
      <w:ind w:left="283"/>
    </w:pPr>
  </w:style>
  <w:style w:type="paragraph" w:styleId="Opstilling-forts2">
    <w:name w:val="List Continue 2"/>
    <w:basedOn w:val="Normal"/>
    <w:uiPriority w:val="99"/>
    <w:semiHidden/>
    <w:rsid w:val="00225534"/>
    <w:pPr>
      <w:spacing w:after="120"/>
      <w:ind w:left="566"/>
    </w:pPr>
  </w:style>
  <w:style w:type="paragraph" w:styleId="Opstilling-forts3">
    <w:name w:val="List Continue 3"/>
    <w:basedOn w:val="Normal"/>
    <w:uiPriority w:val="99"/>
    <w:semiHidden/>
    <w:rsid w:val="00225534"/>
    <w:pPr>
      <w:spacing w:after="120"/>
      <w:ind w:left="849"/>
    </w:pPr>
  </w:style>
  <w:style w:type="paragraph" w:styleId="Opstilling-forts4">
    <w:name w:val="List Continue 4"/>
    <w:basedOn w:val="Normal"/>
    <w:uiPriority w:val="99"/>
    <w:semiHidden/>
    <w:rsid w:val="00225534"/>
    <w:pPr>
      <w:spacing w:after="120"/>
      <w:ind w:left="1132"/>
    </w:pPr>
  </w:style>
  <w:style w:type="paragraph" w:styleId="Opstilling-forts5">
    <w:name w:val="List Continue 5"/>
    <w:basedOn w:val="Normal"/>
    <w:uiPriority w:val="99"/>
    <w:semiHidden/>
    <w:rsid w:val="00225534"/>
    <w:pPr>
      <w:spacing w:after="120"/>
      <w:ind w:left="1415"/>
    </w:pPr>
  </w:style>
  <w:style w:type="paragraph" w:styleId="Opstilling-talellerbogst">
    <w:name w:val="List Number"/>
    <w:basedOn w:val="Normal"/>
    <w:uiPriority w:val="2"/>
    <w:qFormat/>
    <w:rsid w:val="00225534"/>
    <w:pPr>
      <w:numPr>
        <w:numId w:val="6"/>
      </w:numPr>
    </w:pPr>
  </w:style>
  <w:style w:type="paragraph" w:styleId="Opstilling-talellerbogst2">
    <w:name w:val="List Number 2"/>
    <w:basedOn w:val="Normal"/>
    <w:uiPriority w:val="99"/>
    <w:semiHidden/>
    <w:rsid w:val="00225534"/>
    <w:pPr>
      <w:numPr>
        <w:numId w:val="7"/>
      </w:numPr>
    </w:pPr>
  </w:style>
  <w:style w:type="paragraph" w:styleId="Opstilling-talellerbogst3">
    <w:name w:val="List Number 3"/>
    <w:basedOn w:val="Normal"/>
    <w:uiPriority w:val="99"/>
    <w:semiHidden/>
    <w:rsid w:val="00225534"/>
    <w:pPr>
      <w:numPr>
        <w:numId w:val="8"/>
      </w:numPr>
    </w:pPr>
  </w:style>
  <w:style w:type="paragraph" w:styleId="Opstilling-talellerbogst4">
    <w:name w:val="List Number 4"/>
    <w:basedOn w:val="Normal"/>
    <w:uiPriority w:val="99"/>
    <w:semiHidden/>
    <w:rsid w:val="00225534"/>
    <w:pPr>
      <w:numPr>
        <w:numId w:val="9"/>
      </w:numPr>
    </w:pPr>
  </w:style>
  <w:style w:type="paragraph" w:styleId="Opstilling-talellerbogst5">
    <w:name w:val="List Number 5"/>
    <w:basedOn w:val="Normal"/>
    <w:uiPriority w:val="99"/>
    <w:semiHidden/>
    <w:rsid w:val="00225534"/>
    <w:pPr>
      <w:numPr>
        <w:numId w:val="10"/>
      </w:numPr>
    </w:pPr>
  </w:style>
  <w:style w:type="paragraph" w:styleId="Listeafsnit">
    <w:name w:val="List Paragraph"/>
    <w:basedOn w:val="Normal"/>
    <w:uiPriority w:val="99"/>
    <w:semiHidden/>
    <w:qFormat/>
    <w:rsid w:val="00225534"/>
    <w:pPr>
      <w:ind w:left="720"/>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76464\appdata\roaming\microsoft\skabeloner\SkabelonDesign\Interne%20LBST%20skabeloner\Tomt%20dokument%20med%20logo%20og%20adresse.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755F-B38F-4753-9CF0-C5D70C4E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med logo og adresse.dotx</Template>
  <TotalTime>1418</TotalTime>
  <Pages>2</Pages>
  <Words>143</Words>
  <Characters>813</Characters>
  <Application>Microsoft Office Word</Application>
  <DocSecurity>0</DocSecurity>
  <Lines>47</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Lene Larsen Nielsen (LBST)</dc:creator>
  <cp:keywords/>
  <dc:description/>
  <cp:lastModifiedBy>Casper Bek Andreassen</cp:lastModifiedBy>
  <cp:revision>17</cp:revision>
  <cp:lastPrinted>2005-05-20T12:11:00Z</cp:lastPrinted>
  <dcterms:created xsi:type="dcterms:W3CDTF">2021-12-21T11:34:00Z</dcterms:created>
  <dcterms:modified xsi:type="dcterms:W3CDTF">2025-10-27T13:04:00Z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Definition">
    <vt:lpwstr>Brev</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_DocumentLanguageString">
    <vt:lpwstr>Dansk</vt:lpwstr>
  </property>
  <property fmtid="{D5CDD505-2E9C-101B-9397-08002B2CF9AE}" pid="11" name="SD_CtlText_Usersettings_Userprofile">
    <vt:lpwstr>lelani - DK</vt:lpwstr>
  </property>
  <property fmtid="{D5CDD505-2E9C-101B-9397-08002B2CF9AE}" pid="12" name="SD_UserprofileName">
    <vt:lpwstr>lelani - DK</vt:lpwstr>
  </property>
  <property fmtid="{D5CDD505-2E9C-101B-9397-08002B2CF9AE}" pid="13" name="SD_Office_OFF_ID">
    <vt:lpwstr>91</vt:lpwstr>
  </property>
  <property fmtid="{D5CDD505-2E9C-101B-9397-08002B2CF9AE}" pid="14" name="CurrentOfficeID">
    <vt:lpwstr>91</vt:lpwstr>
  </property>
  <property fmtid="{D5CDD505-2E9C-101B-9397-08002B2CF9AE}" pid="15" name="SD_Office_OFF_Organisation">
    <vt:lpwstr>LBST</vt:lpwstr>
  </property>
  <property fmtid="{D5CDD505-2E9C-101B-9397-08002B2CF9AE}" pid="16" name="SD_Office_OFF_ArtworkDefinition">
    <vt:lpwstr>FVM</vt:lpwstr>
  </property>
  <property fmtid="{D5CDD505-2E9C-101B-9397-08002B2CF9AE}" pid="17" name="SD_Office_OFF_LogoFileName">
    <vt:lpwstr>LBST</vt:lpwstr>
  </property>
  <property fmtid="{D5CDD505-2E9C-101B-9397-08002B2CF9AE}" pid="18" name="SD_Office_OFF_Institution">
    <vt:lpwstr>Landbrugsstyrelsen</vt:lpwstr>
  </property>
  <property fmtid="{D5CDD505-2E9C-101B-9397-08002B2CF9AE}" pid="19" name="SD_Office_OFF_Institution_EN">
    <vt:lpwstr>The Danish Agricultural Agency</vt:lpwstr>
  </property>
  <property fmtid="{D5CDD505-2E9C-101B-9397-08002B2CF9AE}" pid="20" name="SD_Office_OFF_kontor">
    <vt:lpwstr>Landbrugsstyrelsen</vt:lpwstr>
  </property>
  <property fmtid="{D5CDD505-2E9C-101B-9397-08002B2CF9AE}" pid="21" name="SD_Office_OFF_Department">
    <vt:lpwstr/>
  </property>
  <property fmtid="{D5CDD505-2E9C-101B-9397-08002B2CF9AE}" pid="22" name="SD_Office_OFF_Department_EN">
    <vt:lpwstr/>
  </property>
  <property fmtid="{D5CDD505-2E9C-101B-9397-08002B2CF9AE}" pid="23" name="SD_Office_OFF_Footertext">
    <vt:lpwstr/>
  </property>
  <property fmtid="{D5CDD505-2E9C-101B-9397-08002B2CF9AE}" pid="24" name="SD_Office_OFF_AddressA">
    <vt:lpwstr>Nyropsgade 30</vt:lpwstr>
  </property>
  <property fmtid="{D5CDD505-2E9C-101B-9397-08002B2CF9AE}" pid="25" name="SD_Office_OFF_AddressB">
    <vt:lpwstr/>
  </property>
  <property fmtid="{D5CDD505-2E9C-101B-9397-08002B2CF9AE}" pid="26" name="SD_Office_OFF_AddressC">
    <vt:lpwstr/>
  </property>
  <property fmtid="{D5CDD505-2E9C-101B-9397-08002B2CF9AE}" pid="27" name="SD_Office_OFF_AddressCollected">
    <vt:lpwstr>Nyropsgade 30</vt:lpwstr>
  </property>
  <property fmtid="{D5CDD505-2E9C-101B-9397-08002B2CF9AE}" pid="28" name="SD_Office_OFF_AddressD">
    <vt:lpwstr>1780</vt:lpwstr>
  </property>
  <property fmtid="{D5CDD505-2E9C-101B-9397-08002B2CF9AE}" pid="29" name="SD_Office_OFF_City">
    <vt:lpwstr>København V</vt:lpwstr>
  </property>
  <property fmtid="{D5CDD505-2E9C-101B-9397-08002B2CF9AE}" pid="30" name="SD_Office_OFF_City_EN">
    <vt:lpwstr>Copenhagen V Denmark</vt:lpwstr>
  </property>
  <property fmtid="{D5CDD505-2E9C-101B-9397-08002B2CF9AE}" pid="31" name="SD_Office_OFF_Phone">
    <vt:lpwstr>33 95 80 00</vt:lpwstr>
  </property>
  <property fmtid="{D5CDD505-2E9C-101B-9397-08002B2CF9AE}" pid="32" name="SD_Office_OFF_Phone_EN">
    <vt:lpwstr>+45 33 95 80 00</vt:lpwstr>
  </property>
  <property fmtid="{D5CDD505-2E9C-101B-9397-08002B2CF9AE}" pid="33" name="SD_Office_OFF_Fax">
    <vt:lpwstr/>
  </property>
  <property fmtid="{D5CDD505-2E9C-101B-9397-08002B2CF9AE}" pid="34" name="SD_Office_OFF_Fax_EN">
    <vt:lpwstr/>
  </property>
  <property fmtid="{D5CDD505-2E9C-101B-9397-08002B2CF9AE}" pid="35" name="SD_Office_OFF_Email">
    <vt:lpwstr>mail@lbst.dk</vt:lpwstr>
  </property>
  <property fmtid="{D5CDD505-2E9C-101B-9397-08002B2CF9AE}" pid="36" name="SD_Office_OFF_Web">
    <vt:lpwstr>www.lbst.dk</vt:lpwstr>
  </property>
  <property fmtid="{D5CDD505-2E9C-101B-9397-08002B2CF9AE}" pid="37" name="SD_Office_OFF_CVR">
    <vt:lpwstr>20814616</vt:lpwstr>
  </property>
  <property fmtid="{D5CDD505-2E9C-101B-9397-08002B2CF9AE}" pid="38" name="SD_Office_OFF_EAN">
    <vt:lpwstr>5798000877955</vt:lpwstr>
  </property>
  <property fmtid="{D5CDD505-2E9C-101B-9397-08002B2CF9AE}" pid="39" name="SD_Office_OFF_EAN_EN">
    <vt:lpwstr>5798000877955</vt:lpwstr>
  </property>
  <property fmtid="{D5CDD505-2E9C-101B-9397-08002B2CF9AE}" pid="40" name="SD_Office_OFF_ColorTheme">
    <vt:lpwstr>MFVM - NaturErhvervstyrelsen</vt:lpwstr>
  </property>
  <property fmtid="{D5CDD505-2E9C-101B-9397-08002B2CF9AE}" pid="41" name="LastCompletedArtworkDefinition">
    <vt:lpwstr>FVM</vt:lpwstr>
  </property>
  <property fmtid="{D5CDD505-2E9C-101B-9397-08002B2CF9AE}" pid="42" name="USR_Name">
    <vt:lpwstr>Lene Larsen Nielsen (LBST)</vt:lpwstr>
  </property>
  <property fmtid="{D5CDD505-2E9C-101B-9397-08002B2CF9AE}" pid="43" name="USR_Initials">
    <vt:lpwstr>LELANI</vt:lpwstr>
  </property>
  <property fmtid="{D5CDD505-2E9C-101B-9397-08002B2CF9AE}" pid="44" name="USR_Title">
    <vt:lpwstr>Fuldmægtig</vt:lpwstr>
  </property>
  <property fmtid="{D5CDD505-2E9C-101B-9397-08002B2CF9AE}" pid="45" name="USR_DirectPhone">
    <vt:lpwstr>+45 72 42 94 30</vt:lpwstr>
  </property>
  <property fmtid="{D5CDD505-2E9C-101B-9397-08002B2CF9AE}" pid="46" name="USR_Mobile">
    <vt:lpwstr>+45 51 44 59 46</vt:lpwstr>
  </property>
  <property fmtid="{D5CDD505-2E9C-101B-9397-08002B2CF9AE}" pid="47" name="USR_Email">
    <vt:lpwstr>lelani@lbst.dk</vt:lpwstr>
  </property>
  <property fmtid="{D5CDD505-2E9C-101B-9397-08002B2CF9AE}" pid="48" name="DocumentInfoFinished">
    <vt:lpwstr>True</vt:lpwstr>
  </property>
  <property fmtid="{D5CDD505-2E9C-101B-9397-08002B2CF9AE}" pid="49" name="sdDocumentDate">
    <vt:lpwstr>45258</vt:lpwstr>
  </property>
  <property fmtid="{D5CDD505-2E9C-101B-9397-08002B2CF9AE}" pid="50" name="SD_IntegrationInfoAdded">
    <vt:bool>true</vt:bool>
  </property>
</Properties>
</file>